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/>
          <w:b/>
          <w:i w:val="0"/>
          <w:color w:val="243B53"/>
          <w:sz w:val="40"/>
        </w:rPr>
        <w:t>Vitnekort</w:t>
      </w:r>
    </w:p>
    <w:p>
      <w:pPr>
        <w:spacing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«Hva skjedde egentlig?» – del ut ett kort til hvert vitne.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5976" w:hRule="exact"/>
          <w:cantSplit/>
        </w:trPr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Scenografen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satte rekvisitten ved veggen i nærheten av sidedøren. Den var hel da du gikk. Du så Elias bære stoler i området like etterpå.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antar at noen kan ha vært uforsiktige, men du så ikke at rekvisitten ble ødelagt.</w:t>
            </w:r>
          </w:p>
        </w:tc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Elias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Rekvisitten sto litt i veien da du bar stoler. Du flyttet den nærmere sidedøren og gikk videre. Den var fortsatt hel.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redd de andre vil tro at du ødela den fordi du var den siste som flyttet den.</w:t>
            </w:r>
          </w:p>
        </w:tc>
      </w:tr>
      <w:tr>
        <w:trPr>
          <w:trHeight w:val="5976" w:hRule="exact"/>
          <w:cantSplit/>
        </w:trPr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Lydteknikeren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Under lydprøven hørte du et kraftig dunk bak scenen. Musikken var høy, og du så ikke hvem som var der.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antok at lyden kom fra noen som flyttet utstyr.</w:t>
            </w:r>
          </w:p>
        </w:tc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1 · DEN ØDELAGTE REKVISITTEN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Vaktmesteren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kom inn sidedøren med en stor eske. Døren møtte litt motstand, men du presset den forsiktig opp. Du la ikke merke til rekvisitten.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forsto ikke at noe kunne ha stått bak døren.</w:t>
            </w:r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5976" w:hRule="exact"/>
          <w:cantSplit/>
        </w:trPr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Noor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så navnet ditt i programmet kvelden før. Tidligere på dagen var du uenig med gruppa om en scene.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redd for at noen fjernet navnet ditt med vilje etter uenigheten.</w:t>
            </w:r>
          </w:p>
        </w:tc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Redaktøren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lastet ned filen som het «program_final» fra den delte mappen og sendte den til utskrift. Du kontrollerte ikke alle navnene.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trodde filnavnet betydde at dette var den nyeste versjonen.</w:t>
            </w:r>
          </w:p>
        </w:tc>
      </w:tr>
      <w:tr>
        <w:trPr>
          <w:trHeight w:val="5976" w:hRule="exact"/>
          <w:cantSplit/>
        </w:trPr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Gruppelederen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la inn Noors navn og lagret dokumentet sent på kvelden. Du kalte den nye filen «program_final_ny».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så en beskjed om at filen var lagret, og regnet med at redaktøren ville finne den.</w:t>
            </w:r>
          </w:p>
        </w:tc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2 · NAVNET SOM FORSVANT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Den teknisk ansvarlige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la merke til at det lå to nesten like programfiler i forskjellige mapper. Du visste ikke hvilken som skulle brukes.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sa ikke fra fordi du regnet med at gruppa hadde kontroll.</w:t>
            </w:r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5976" w:hRule="exact"/>
          <w:cantSplit/>
        </w:trPr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Lydteknikeren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testet musikkfila før forestillingen. Under finalen ble både avspilleren og en liten lampe svarte samtidig. Du startet utstyret igjen så raskt du kunne.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mener problemet skyldtes strømmen, men du vet ikke hvorfor den forsvant.</w:t>
            </w:r>
          </w:p>
        </w:tc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Sceneassistenten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Fem minutter før finalen koblet du en ekstra lyslenke til en ledig kontakt i strømfordeleren ved lydutstyret.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trodde kontakten var trygg å bruke og fortalte det ikke til lydteknikeren.</w:t>
            </w:r>
          </w:p>
        </w:tc>
      </w:tr>
      <w:tr>
        <w:trPr>
          <w:trHeight w:val="5976" w:hRule="exact"/>
          <w:cantSplit/>
        </w:trPr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Skuespilleren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hørte et lite klikk rett før musikken stoppet. Samtidig slukket lyslenken ved scenekanten.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kunne ikke se lydteknikeren fra plassen din.</w:t>
            </w:r>
          </w:p>
        </w:tc>
        <w:tc>
          <w:tcPr>
            <w:tcW w:type="dxa" w:w="4680"/>
            <w:vAlign w:val="center"/>
            <w:tcMar>
              <w:top w:w="130" w:type="dxa"/>
              <w:start w:w="175" w:type="dxa"/>
              <w:bottom w:w="130" w:type="dxa"/>
              <w:end w:w="175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4"/>
              </w:rPr>
              <w:t>SAK 3 · MUSIKKEN SOM STOPPET</w:t>
            </w:r>
          </w:p>
          <w:p>
            <w:pPr>
              <w:spacing w:after="14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7"/>
              </w:rPr>
              <w:t>Den lokale ansvarlige</w:t>
            </w:r>
          </w:p>
          <w:p>
            <w:pPr>
              <w:spacing w:after="12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så eller gjorde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Strømfordeleren har en sikkerhetsbryter som slår seg av hvis for mye utstyr kobles til.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243B53"/>
                <w:sz w:val="19"/>
              </w:rPr>
              <w:t xml:space="preserve">Dette tenker du: </w:t>
            </w: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hadde forklart dette til én av kurslederne, men ikke til konfirmantene.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