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Calibri" w:hAnsi="Calibri"/>
          <w:b/>
          <w:i w:val="0"/>
          <w:color w:val="243B53"/>
          <w:sz w:val="40"/>
        </w:rPr>
        <w:t>Hendelseskort</w:t>
      </w:r>
    </w:p>
    <w:p>
      <w:pPr>
        <w:spacing w:after="200"/>
      </w:pPr>
      <w:r>
        <w:rPr>
          <w:rFonts w:ascii="Calibri" w:hAnsi="Calibri"/>
          <w:b w:val="0"/>
          <w:i/>
          <w:color w:val="52606D"/>
          <w:sz w:val="19"/>
        </w:rPr>
        <w:t>Vedlegg til øvelsen «Hva skjedde egentlig?» – ett kort til hver undersøkelsesgruppe.</w:t>
      </w:r>
    </w:p>
    <w:tbl>
      <w:tblPr>
        <w:tblW w:type="dxa" w:w="9360"/>
        <w:tblLayout w:type="fixed"/>
        <w:tblLook w:firstColumn="1" w:firstRow="1" w:lastColumn="0" w:lastRow="0" w:noHBand="0" w:noVBand="1" w:val="04A0"/>
        <w:tblInd w:w="120" w:type="dxa"/>
      </w:tblPr>
      <w:tblGrid>
        <w:gridCol w:w="9360"/>
      </w:tblGrid>
      <w:tr>
        <w:trPr>
          <w:trHeight w:val="12312" w:hRule="exact"/>
          <w:cantSplit/>
        </w:trPr>
        <w:tc>
          <w:tcPr>
            <w:tcW w:type="dxa" w:w="9360"/>
            <w:vAlign w:val="center"/>
            <w:tcMar>
              <w:top w:w="210" w:type="dxa"/>
              <w:start w:w="240" w:type="dxa"/>
              <w:bottom w:w="210" w:type="dxa"/>
              <w:end w:w="240" w:type="dxa"/>
            </w:tcMar>
            <w:tcBorders>
              <w:top w:val="dashed" w:sz="8" w:color="8A99A8" w:space="0"/>
              <w:start w:val="dashed" w:sz="8" w:color="8A99A8" w:space="0"/>
              <w:bottom w:val="dashed" w:sz="8" w:color="8A99A8" w:space="0"/>
              <w:end w:val="dashed" w:sz="8" w:color="8A99A8" w:space="0"/>
            </w:tcBorders>
            <w:shd w:fill="F7F9FB"/>
          </w:tcPr>
          <w:p>
            <w:pPr>
              <w:spacing w:after="100"/>
              <w:jc w:val="center"/>
            </w:pPr>
            <w:r/>
            <w:r>
              <w:rPr>
                <w:rFonts w:ascii="Calibri" w:hAnsi="Calibri"/>
                <w:b/>
                <w:i w:val="0"/>
                <w:color w:val="52606D"/>
                <w:sz w:val="17"/>
              </w:rPr>
              <w:t>SAK 1</w:t>
            </w:r>
          </w:p>
          <w:p>
            <w:pPr>
              <w:spacing w:after="200"/>
              <w:jc w:val="center"/>
            </w:pPr>
            <w:r>
              <w:rPr>
                <w:rFonts w:ascii="Calibri" w:hAnsi="Calibri"/>
                <w:b/>
                <w:i w:val="0"/>
                <w:color w:val="243B53"/>
                <w:sz w:val="34"/>
              </w:rPr>
              <w:t>Den ødelagte rekvisitten</w:t>
            </w:r>
          </w:p>
          <w:p>
            <w:pPr>
              <w:spacing w:after="200"/>
            </w:pPr>
            <w:r>
              <w:rPr>
                <w:rFonts w:ascii="Calibri" w:hAnsi="Calibri"/>
                <w:b w:val="0"/>
                <w:i w:val="0"/>
                <w:color w:val="111111"/>
                <w:sz w:val="22"/>
              </w:rPr>
              <w:t>Like før teaterprøven blir en stor, håndlaget trerekvisitt funnet knekt og sammenklemt bak scenen. Rekvisitten var hel da arbeidet ble avsluttet omtrent én time tidligere. Ingen har meldt fra om hva som skjedde.</w:t>
            </w:r>
          </w:p>
          <w:p>
            <w:pPr>
              <w:spacing w:after="0"/>
            </w:pPr>
            <w:r>
              <w:rPr>
                <w:rFonts w:ascii="Calibri" w:hAnsi="Calibri"/>
                <w:b/>
                <w:i w:val="0"/>
                <w:color w:val="243B53"/>
                <w:sz w:val="22"/>
              </w:rPr>
              <w:t xml:space="preserve">Oppdrag: </w:t>
            </w:r>
            <w:r>
              <w:rPr>
                <w:rFonts w:ascii="Calibri" w:hAnsi="Calibri"/>
                <w:b w:val="0"/>
                <w:i w:val="0"/>
                <w:color w:val="111111"/>
                <w:sz w:val="22"/>
              </w:rPr>
              <w:t>Finn ut hva som mest sannsynlig skjedde med rekvisitten.</w:t>
            </w:r>
          </w:p>
        </w:tc>
      </w:tr>
    </w:tbl>
    <w:p>
      <w:r>
        <w:br w:type="page"/>
      </w:r>
    </w:p>
    <w:tbl>
      <w:tblPr>
        <w:tblW w:type="dxa" w:w="9360"/>
        <w:tblLayout w:type="fixed"/>
        <w:tblLook w:firstColumn="1" w:firstRow="1" w:lastColumn="0" w:lastRow="0" w:noHBand="0" w:noVBand="1" w:val="04A0"/>
        <w:tblInd w:w="120" w:type="dxa"/>
      </w:tblPr>
      <w:tblGrid>
        <w:gridCol w:w="9360"/>
      </w:tblGrid>
      <w:tr>
        <w:trPr>
          <w:trHeight w:val="12312" w:hRule="exact"/>
          <w:cantSplit/>
        </w:trPr>
        <w:tc>
          <w:tcPr>
            <w:tcW w:type="dxa" w:w="9360"/>
            <w:vAlign w:val="center"/>
            <w:tcMar>
              <w:top w:w="210" w:type="dxa"/>
              <w:start w:w="240" w:type="dxa"/>
              <w:bottom w:w="210" w:type="dxa"/>
              <w:end w:w="240" w:type="dxa"/>
            </w:tcMar>
            <w:tcBorders>
              <w:top w:val="dashed" w:sz="8" w:color="8A99A8" w:space="0"/>
              <w:start w:val="dashed" w:sz="8" w:color="8A99A8" w:space="0"/>
              <w:bottom w:val="dashed" w:sz="8" w:color="8A99A8" w:space="0"/>
              <w:end w:val="dashed" w:sz="8" w:color="8A99A8" w:space="0"/>
            </w:tcBorders>
            <w:shd w:fill="F7F9FB"/>
          </w:tcPr>
          <w:p>
            <w:pPr>
              <w:spacing w:after="100"/>
              <w:jc w:val="center"/>
            </w:pPr>
            <w:r/>
            <w:r>
              <w:rPr>
                <w:rFonts w:ascii="Calibri" w:hAnsi="Calibri"/>
                <w:b/>
                <w:i w:val="0"/>
                <w:color w:val="52606D"/>
                <w:sz w:val="17"/>
              </w:rPr>
              <w:t>SAK 2</w:t>
            </w:r>
          </w:p>
          <w:p>
            <w:pPr>
              <w:spacing w:after="200"/>
              <w:jc w:val="center"/>
            </w:pPr>
            <w:r>
              <w:rPr>
                <w:rFonts w:ascii="Calibri" w:hAnsi="Calibri"/>
                <w:b/>
                <w:i w:val="0"/>
                <w:color w:val="243B53"/>
                <w:sz w:val="34"/>
              </w:rPr>
              <w:t>Navnet som forsvant</w:t>
            </w:r>
          </w:p>
          <w:p>
            <w:pPr>
              <w:spacing w:after="200"/>
            </w:pPr>
            <w:r>
              <w:rPr>
                <w:rFonts w:ascii="Calibri" w:hAnsi="Calibri"/>
                <w:b w:val="0"/>
                <w:i w:val="0"/>
                <w:color w:val="111111"/>
                <w:sz w:val="22"/>
              </w:rPr>
              <w:t>Programmet til en forestilling er skrevet ut, men navnet til Noor mangler fra oversikten over dem som har arbeidet med forestillingen. Noor har deltatt gjennom hele prosjektet og mener navnet sto i dokumentet kvelden før.</w:t>
            </w:r>
          </w:p>
          <w:p>
            <w:pPr>
              <w:spacing w:after="0"/>
            </w:pPr>
            <w:r>
              <w:rPr>
                <w:rFonts w:ascii="Calibri" w:hAnsi="Calibri"/>
                <w:b/>
                <w:i w:val="0"/>
                <w:color w:val="243B53"/>
                <w:sz w:val="22"/>
              </w:rPr>
              <w:t xml:space="preserve">Oppdrag: </w:t>
            </w:r>
            <w:r>
              <w:rPr>
                <w:rFonts w:ascii="Calibri" w:hAnsi="Calibri"/>
                <w:b w:val="0"/>
                <w:i w:val="0"/>
                <w:color w:val="111111"/>
                <w:sz w:val="22"/>
              </w:rPr>
              <w:t>Finn ut hvorfor navnet til Noor mangler fra det trykte programmet.</w:t>
            </w:r>
          </w:p>
        </w:tc>
      </w:tr>
    </w:tbl>
    <w:p>
      <w:r>
        <w:br w:type="page"/>
      </w:r>
    </w:p>
    <w:tbl>
      <w:tblPr>
        <w:tblW w:type="dxa" w:w="9360"/>
        <w:tblLayout w:type="fixed"/>
        <w:tblLook w:firstColumn="1" w:firstRow="1" w:lastColumn="0" w:lastRow="0" w:noHBand="0" w:noVBand="1" w:val="04A0"/>
        <w:tblInd w:w="120" w:type="dxa"/>
      </w:tblPr>
      <w:tblGrid>
        <w:gridCol w:w="9360"/>
      </w:tblGrid>
      <w:tr>
        <w:trPr>
          <w:trHeight w:val="12312" w:hRule="exact"/>
          <w:cantSplit/>
        </w:trPr>
        <w:tc>
          <w:tcPr>
            <w:tcW w:type="dxa" w:w="9360"/>
            <w:vAlign w:val="center"/>
            <w:tcMar>
              <w:top w:w="210" w:type="dxa"/>
              <w:start w:w="240" w:type="dxa"/>
              <w:bottom w:w="210" w:type="dxa"/>
              <w:end w:w="240" w:type="dxa"/>
            </w:tcMar>
            <w:tcBorders>
              <w:top w:val="dashed" w:sz="8" w:color="8A99A8" w:space="0"/>
              <w:start w:val="dashed" w:sz="8" w:color="8A99A8" w:space="0"/>
              <w:bottom w:val="dashed" w:sz="8" w:color="8A99A8" w:space="0"/>
              <w:end w:val="dashed" w:sz="8" w:color="8A99A8" w:space="0"/>
            </w:tcBorders>
            <w:shd w:fill="F7F9FB"/>
          </w:tcPr>
          <w:p>
            <w:pPr>
              <w:spacing w:after="100"/>
              <w:jc w:val="center"/>
            </w:pPr>
            <w:r/>
            <w:r>
              <w:rPr>
                <w:rFonts w:ascii="Calibri" w:hAnsi="Calibri"/>
                <w:b/>
                <w:i w:val="0"/>
                <w:color w:val="52606D"/>
                <w:sz w:val="17"/>
              </w:rPr>
              <w:t>SAK 3</w:t>
            </w:r>
          </w:p>
          <w:p>
            <w:pPr>
              <w:spacing w:after="200"/>
              <w:jc w:val="center"/>
            </w:pPr>
            <w:r>
              <w:rPr>
                <w:rFonts w:ascii="Calibri" w:hAnsi="Calibri"/>
                <w:b/>
                <w:i w:val="0"/>
                <w:color w:val="243B53"/>
                <w:sz w:val="34"/>
              </w:rPr>
              <w:t>Musikken som stoppet</w:t>
            </w:r>
          </w:p>
          <w:p>
            <w:pPr>
              <w:spacing w:after="200"/>
            </w:pPr>
            <w:r>
              <w:rPr>
                <w:rFonts w:ascii="Calibri" w:hAnsi="Calibri"/>
                <w:b w:val="0"/>
                <w:i w:val="0"/>
                <w:color w:val="111111"/>
                <w:sz w:val="22"/>
              </w:rPr>
              <w:t>Under finalen i en forestilling stopper musikken brått i omtrent tjue sekunder. Flere mener lydteknikeren må ha startet feil fil eller glemt å følge med. Lydteknikeren sier at avspilleren plutselig mistet strømmen.</w:t>
            </w:r>
          </w:p>
          <w:p>
            <w:pPr>
              <w:spacing w:after="0"/>
            </w:pPr>
            <w:r>
              <w:rPr>
                <w:rFonts w:ascii="Calibri" w:hAnsi="Calibri"/>
                <w:b/>
                <w:i w:val="0"/>
                <w:color w:val="243B53"/>
                <w:sz w:val="22"/>
              </w:rPr>
              <w:t xml:space="preserve">Oppdrag: </w:t>
            </w:r>
            <w:r>
              <w:rPr>
                <w:rFonts w:ascii="Calibri" w:hAnsi="Calibri"/>
                <w:b w:val="0"/>
                <w:i w:val="0"/>
                <w:color w:val="111111"/>
                <w:sz w:val="22"/>
              </w:rPr>
              <w:t>Finn ut hva som mest sannsynlig fikk musikken til å stoppe.</w:t>
            </w:r>
          </w:p>
        </w:tc>
      </w:tr>
    </w:tbl>
    <w:sectPr w:rsidR="00FC693F" w:rsidRPr="0006063C" w:rsidSect="00034616">
      <w:footerReference w:type="default" r:id="rId9"/>
      <w:pgSz w:w="12240" w:h="15840"/>
      <w:pgMar w:top="792" w:right="1080" w:bottom="792"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2606D"/>
        <w:sz w:val="17"/>
      </w:rPr>
      <w:t>Temakurs: teater og drama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