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8BBA" w14:textId="7535B793" w:rsid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  <w:r w:rsidRPr="00923517">
        <w:rPr>
          <w:rStyle w:val="normaltextrun"/>
          <w:rFonts w:ascii="Arial" w:hAnsi="Arial" w:cs="Segoe UI"/>
          <w:sz w:val="32"/>
          <w:szCs w:val="32"/>
        </w:rPr>
        <w:t>«Du må gå sakte og være ekstremt forsiktig»</w:t>
      </w:r>
    </w:p>
    <w:p w14:paraId="28D07F03" w14:textId="77777777" w:rsid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62A27AA3" w14:textId="0E47A8DE" w:rsid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6E260478" w14:textId="36D1DA11" w:rsid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  <w:r>
        <w:rPr>
          <w:noProof/>
        </w:rPr>
        <w:drawing>
          <wp:inline distT="0" distB="0" distL="0" distR="0" wp14:anchorId="4EA53D92" wp14:editId="10AAFAC7">
            <wp:extent cx="2047875" cy="1365250"/>
            <wp:effectExtent l="0" t="0" r="9525" b="6350"/>
            <wp:docPr id="1" name="Bilde 1" descr="7 Reasons Why Your Website Is Too S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Reasons Why Your Website Is Too S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24" cy="136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A115" w14:textId="77777777" w:rsidR="008C137D" w:rsidRPr="00923517" w:rsidRDefault="008C137D" w:rsidP="00923517">
      <w:pPr>
        <w:pStyle w:val="paragraph"/>
        <w:pBdr>
          <w:bottom w:val="single" w:sz="6" w:space="1" w:color="auto"/>
        </w:pBdr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</w:p>
    <w:p w14:paraId="5DAAF0EC" w14:textId="77777777" w:rsidR="008C137D" w:rsidRPr="00923517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</w:p>
    <w:p w14:paraId="12E2F253" w14:textId="77777777" w:rsidR="00923517" w:rsidRP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32"/>
          <w:szCs w:val="32"/>
        </w:rPr>
      </w:pPr>
    </w:p>
    <w:p w14:paraId="0E5F5962" w14:textId="61A54C43" w:rsid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  <w:r w:rsidRPr="00923517">
        <w:rPr>
          <w:rStyle w:val="normaltextrun"/>
          <w:rFonts w:ascii="Arial" w:hAnsi="Arial" w:cs="Segoe UI"/>
          <w:sz w:val="32"/>
          <w:szCs w:val="32"/>
        </w:rPr>
        <w:t>«Du løper altfor fort og hører ikke på andre»</w:t>
      </w:r>
    </w:p>
    <w:p w14:paraId="1D6B8CB2" w14:textId="420140C9" w:rsid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451F3ABB" w14:textId="71073AB2" w:rsid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  <w:r>
        <w:rPr>
          <w:noProof/>
        </w:rPr>
        <w:drawing>
          <wp:inline distT="0" distB="0" distL="0" distR="0" wp14:anchorId="767C019E" wp14:editId="7B06C1B3">
            <wp:extent cx="2344921" cy="1758950"/>
            <wp:effectExtent l="0" t="0" r="0" b="0"/>
            <wp:docPr id="2" name="Bilde 2" descr="Running Away From Problems | Mental Health H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nning Away From Problems | Mental Health Ho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07" cy="17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C037" w14:textId="77777777" w:rsidR="008C137D" w:rsidRPr="00923517" w:rsidRDefault="008C137D" w:rsidP="00923517">
      <w:pPr>
        <w:pStyle w:val="paragraph"/>
        <w:pBdr>
          <w:bottom w:val="single" w:sz="6" w:space="1" w:color="auto"/>
        </w:pBdr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</w:p>
    <w:p w14:paraId="0CDD3C06" w14:textId="77777777" w:rsidR="004241F3" w:rsidRPr="00923517" w:rsidRDefault="004241F3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</w:p>
    <w:p w14:paraId="7C9F5D35" w14:textId="77777777" w:rsidR="00923517" w:rsidRP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32"/>
          <w:szCs w:val="32"/>
        </w:rPr>
      </w:pPr>
    </w:p>
    <w:p w14:paraId="70058AD6" w14:textId="49572E75" w:rsidR="00923517" w:rsidRDefault="00923517" w:rsidP="0092351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  <w:r w:rsidRPr="00923517">
        <w:rPr>
          <w:rStyle w:val="normaltextrun"/>
          <w:rFonts w:ascii="Arial" w:hAnsi="Arial" w:cs="Segoe UI"/>
          <w:sz w:val="32"/>
          <w:szCs w:val="32"/>
        </w:rPr>
        <w:t>«Du prøver å gjøre alt selv – men mister fokus»</w:t>
      </w:r>
    </w:p>
    <w:p w14:paraId="47515EB2" w14:textId="17AAA397" w:rsidR="008C137D" w:rsidRDefault="008C137D" w:rsidP="008C13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7AF4ACFC" w14:textId="59316B2D" w:rsidR="00923517" w:rsidRPr="00923517" w:rsidRDefault="00923517" w:rsidP="008C13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1FA0F873" w14:textId="467290B9" w:rsidR="008C137D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  <w:r>
        <w:rPr>
          <w:rStyle w:val="normaltextrun"/>
          <w:rFonts w:ascii="Arial" w:hAnsi="Arial" w:cs="Segoe UI"/>
          <w:noProof/>
          <w:sz w:val="32"/>
          <w:szCs w:val="32"/>
        </w:rPr>
        <w:drawing>
          <wp:inline distT="0" distB="0" distL="0" distR="0" wp14:anchorId="454C92AB" wp14:editId="3631C4D6">
            <wp:extent cx="2806700" cy="1550106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80" cy="1554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FD0B8" w14:textId="77777777" w:rsidR="008C137D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098256E1" w14:textId="77777777" w:rsidR="008C137D" w:rsidRDefault="008C137D" w:rsidP="00923517">
      <w:pPr>
        <w:pStyle w:val="paragraph"/>
        <w:pBdr>
          <w:bottom w:val="single" w:sz="6" w:space="1" w:color="auto"/>
        </w:pBdr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6338BE46" w14:textId="77777777" w:rsidR="004241F3" w:rsidRDefault="004241F3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36D6D1B0" w14:textId="77777777" w:rsidR="008C137D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179D3C15" w14:textId="29943C37" w:rsidR="00923517" w:rsidRP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  <w:r w:rsidRPr="00923517">
        <w:rPr>
          <w:rStyle w:val="normaltextrun"/>
          <w:rFonts w:ascii="Arial" w:hAnsi="Arial" w:cs="Segoe UI"/>
          <w:sz w:val="32"/>
          <w:szCs w:val="32"/>
        </w:rPr>
        <w:t>«Du er fokusert, men sier lite»</w:t>
      </w:r>
    </w:p>
    <w:p w14:paraId="54B85B66" w14:textId="3F9740A8" w:rsidR="00923517" w:rsidRP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</w:p>
    <w:p w14:paraId="28983663" w14:textId="77777777" w:rsidR="00923517" w:rsidRP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32"/>
          <w:szCs w:val="32"/>
        </w:rPr>
      </w:pPr>
    </w:p>
    <w:p w14:paraId="5FDD5D37" w14:textId="35E64C1E" w:rsidR="008C137D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  <w:r>
        <w:rPr>
          <w:noProof/>
        </w:rPr>
        <w:drawing>
          <wp:inline distT="0" distB="0" distL="0" distR="0" wp14:anchorId="228C5944" wp14:editId="5A0C7E37">
            <wp:extent cx="2216150" cy="1988853"/>
            <wp:effectExtent l="0" t="0" r="0" b="0"/>
            <wp:docPr id="4" name="Bilde 4" descr="21+ Thousand Focused People Cartoon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+ Thousand Focused People Cartoon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06" cy="19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33D9" w14:textId="77777777" w:rsidR="008C137D" w:rsidRDefault="008C137D" w:rsidP="00923517">
      <w:pPr>
        <w:pStyle w:val="paragraph"/>
        <w:pBdr>
          <w:bottom w:val="single" w:sz="6" w:space="1" w:color="auto"/>
        </w:pBdr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276847A2" w14:textId="77777777" w:rsidR="004241F3" w:rsidRDefault="004241F3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0616A0EA" w14:textId="2BABD710" w:rsidR="00923517" w:rsidRP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  <w:r w:rsidRPr="00923517">
        <w:rPr>
          <w:rStyle w:val="normaltextrun"/>
          <w:rFonts w:ascii="Arial" w:hAnsi="Arial" w:cs="Segoe UI"/>
          <w:sz w:val="32"/>
          <w:szCs w:val="32"/>
        </w:rPr>
        <w:t>«Du vil bestemme alt»</w:t>
      </w:r>
    </w:p>
    <w:p w14:paraId="1894D505" w14:textId="20BCE96D" w:rsidR="00923517" w:rsidRP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Arial" w:hAnsi="Arial" w:cs="Segoe UI"/>
          <w:sz w:val="32"/>
          <w:szCs w:val="32"/>
        </w:rPr>
      </w:pPr>
    </w:p>
    <w:p w14:paraId="0A53AE74" w14:textId="525A8DAA" w:rsidR="00923517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32"/>
          <w:szCs w:val="32"/>
        </w:rPr>
      </w:pPr>
      <w:r>
        <w:rPr>
          <w:noProof/>
        </w:rPr>
        <w:drawing>
          <wp:inline distT="0" distB="0" distL="0" distR="0" wp14:anchorId="43D7569F" wp14:editId="30A2232E">
            <wp:extent cx="1604963" cy="2139950"/>
            <wp:effectExtent l="0" t="0" r="0" b="0"/>
            <wp:docPr id="6" name="Bilde 6" descr="Dictator | Gokhan Hancer | Turkey - Iran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ctator | Gokhan Hancer | Turkey - Irancarto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65" cy="214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A0069" w14:textId="77777777" w:rsidR="008C137D" w:rsidRDefault="008C137D" w:rsidP="008C137D">
      <w:pPr>
        <w:pStyle w:val="paragraph"/>
        <w:pBdr>
          <w:bottom w:val="single" w:sz="6" w:space="1" w:color="auto"/>
        </w:pBdr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32"/>
          <w:szCs w:val="32"/>
        </w:rPr>
      </w:pPr>
    </w:p>
    <w:p w14:paraId="69A34CAB" w14:textId="77777777" w:rsidR="004241F3" w:rsidRPr="00923517" w:rsidRDefault="004241F3" w:rsidP="004241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</w:p>
    <w:p w14:paraId="45679E3B" w14:textId="60A44411" w:rsid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  <w:r w:rsidRPr="00923517">
        <w:rPr>
          <w:rStyle w:val="normaltextrun"/>
          <w:rFonts w:ascii="Arial" w:hAnsi="Arial" w:cs="Segoe UI"/>
          <w:sz w:val="32"/>
          <w:szCs w:val="32"/>
        </w:rPr>
        <w:t>«Du heier mye, men gjør lite praktisk»</w:t>
      </w:r>
    </w:p>
    <w:p w14:paraId="18D41D04" w14:textId="1C69D7F4" w:rsidR="008C137D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238E79A5" w14:textId="77777777" w:rsidR="008C137D" w:rsidRPr="00923517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01ED2F31" w14:textId="71DDA8E8" w:rsidR="00923517" w:rsidRPr="00923517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  <w:r>
        <w:rPr>
          <w:rStyle w:val="normaltextrun"/>
          <w:rFonts w:ascii="Arial" w:hAnsi="Arial" w:cs="Segoe UI"/>
          <w:noProof/>
          <w:sz w:val="32"/>
          <w:szCs w:val="32"/>
        </w:rPr>
        <w:drawing>
          <wp:inline distT="0" distB="0" distL="0" distR="0" wp14:anchorId="2EECE1CA" wp14:editId="1034E4B1">
            <wp:extent cx="1181100" cy="1209889"/>
            <wp:effectExtent l="0" t="0" r="0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49" cy="12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310C2" w14:textId="27848B34" w:rsid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22DD1D83" w14:textId="17C1F958" w:rsidR="008C137D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078754C7" w14:textId="6DCC056C" w:rsidR="008C137D" w:rsidRDefault="008C137D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79826DC0" w14:textId="58361784" w:rsidR="00923517" w:rsidRDefault="00923517" w:rsidP="008C13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  <w:r w:rsidRPr="00923517">
        <w:rPr>
          <w:rStyle w:val="normaltextrun"/>
          <w:rFonts w:ascii="Arial" w:hAnsi="Arial" w:cs="Segoe UI"/>
          <w:sz w:val="32"/>
          <w:szCs w:val="32"/>
        </w:rPr>
        <w:t>«</w:t>
      </w:r>
      <w:r w:rsidRPr="00923517">
        <w:rPr>
          <w:rStyle w:val="normaltextrun"/>
          <w:rFonts w:ascii="Arial" w:hAnsi="Arial" w:cs="Segoe UI"/>
          <w:sz w:val="32"/>
          <w:szCs w:val="32"/>
        </w:rPr>
        <w:t>Du er veldig negativ og kritiserer både spillet og laget</w:t>
      </w:r>
      <w:r w:rsidRPr="00923517">
        <w:rPr>
          <w:rStyle w:val="normaltextrun"/>
          <w:rFonts w:ascii="Arial" w:hAnsi="Arial" w:cs="Segoe UI"/>
          <w:sz w:val="32"/>
          <w:szCs w:val="32"/>
        </w:rPr>
        <w:t>»</w:t>
      </w:r>
    </w:p>
    <w:p w14:paraId="2E310C27" w14:textId="2AAC0EE8" w:rsidR="008C137D" w:rsidRDefault="008C137D" w:rsidP="008C13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25C4B2D9" w14:textId="5FBAFAA6" w:rsidR="008C137D" w:rsidRDefault="008C137D" w:rsidP="008C13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  <w:r>
        <w:rPr>
          <w:noProof/>
        </w:rPr>
        <w:drawing>
          <wp:inline distT="0" distB="0" distL="0" distR="0" wp14:anchorId="515ACA78" wp14:editId="74258DB9">
            <wp:extent cx="3314700" cy="2209800"/>
            <wp:effectExtent l="0" t="0" r="0" b="0"/>
            <wp:docPr id="8" name="Bilde 8" descr="59 Negative Person And Thumbs Down Cartoon High Res Illustrations - Getty 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9 Negative Person And Thumbs Down Cartoon High Res Illustrations - Getty  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5" cy="221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EA9AB" w14:textId="77777777" w:rsidR="008C137D" w:rsidRPr="00923517" w:rsidRDefault="008C137D" w:rsidP="008C137D">
      <w:pPr>
        <w:pStyle w:val="paragraph"/>
        <w:pBdr>
          <w:bottom w:val="single" w:sz="6" w:space="1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53DB0399" w14:textId="77777777" w:rsidR="004241F3" w:rsidRPr="00923517" w:rsidRDefault="004241F3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rFonts w:ascii="Arial" w:hAnsi="Arial" w:cs="Segoe UI"/>
          <w:sz w:val="32"/>
          <w:szCs w:val="32"/>
        </w:rPr>
      </w:pPr>
    </w:p>
    <w:p w14:paraId="6C3EF432" w14:textId="0231FA49" w:rsidR="00923517" w:rsidRPr="00923517" w:rsidRDefault="00923517" w:rsidP="00923517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Arial" w:hAnsi="Arial" w:cs="Segoe UI"/>
          <w:sz w:val="32"/>
          <w:szCs w:val="32"/>
        </w:rPr>
      </w:pPr>
    </w:p>
    <w:p w14:paraId="462B01C6" w14:textId="525B759F" w:rsidR="00923517" w:rsidRPr="00923517" w:rsidRDefault="00923517" w:rsidP="0092351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Segoe UI"/>
          <w:sz w:val="32"/>
          <w:szCs w:val="32"/>
        </w:rPr>
      </w:pPr>
      <w:r w:rsidRPr="00923517">
        <w:rPr>
          <w:rStyle w:val="normaltextrun"/>
          <w:rFonts w:ascii="Arial" w:hAnsi="Arial" w:cs="Segoe UI"/>
          <w:sz w:val="32"/>
          <w:szCs w:val="32"/>
        </w:rPr>
        <w:t>«</w:t>
      </w:r>
      <w:r w:rsidRPr="00923517">
        <w:rPr>
          <w:rStyle w:val="normaltextrun"/>
          <w:rFonts w:ascii="Arial" w:hAnsi="Arial" w:cs="Segoe UI"/>
          <w:sz w:val="32"/>
          <w:szCs w:val="32"/>
        </w:rPr>
        <w:t>Du er positiv og støttende og skryter av de andre underveis</w:t>
      </w:r>
      <w:r w:rsidRPr="00923517">
        <w:rPr>
          <w:rStyle w:val="normaltextrun"/>
          <w:rFonts w:ascii="Arial" w:hAnsi="Arial" w:cs="Segoe UI"/>
          <w:sz w:val="32"/>
          <w:szCs w:val="32"/>
        </w:rPr>
        <w:t>»</w:t>
      </w:r>
    </w:p>
    <w:p w14:paraId="2A6ADB0D" w14:textId="502FC628" w:rsidR="00923517" w:rsidRDefault="00923517"/>
    <w:p w14:paraId="53D1DFD8" w14:textId="1425D702" w:rsidR="008C137D" w:rsidRDefault="008C137D" w:rsidP="008C137D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77C0E16E" wp14:editId="0DE5D0CF">
            <wp:extent cx="2082800" cy="2082800"/>
            <wp:effectExtent l="0" t="0" r="0" b="0"/>
            <wp:docPr id="9" name="Bilde 9" descr="Stay positive cartoon vector design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ay positive cartoon vector design | Premium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C3884" w14:textId="77777777" w:rsidR="004241F3" w:rsidRDefault="004241F3" w:rsidP="008C137D">
      <w:pPr>
        <w:jc w:val="center"/>
      </w:pPr>
    </w:p>
    <w:sectPr w:rsidR="0042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082"/>
    <w:multiLevelType w:val="multilevel"/>
    <w:tmpl w:val="7CE0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A029A5"/>
    <w:multiLevelType w:val="multilevel"/>
    <w:tmpl w:val="BD9E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2442125">
    <w:abstractNumId w:val="0"/>
  </w:num>
  <w:num w:numId="2" w16cid:durableId="14544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17"/>
    <w:rsid w:val="004241F3"/>
    <w:rsid w:val="008C137D"/>
    <w:rsid w:val="009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56ED"/>
  <w15:chartTrackingRefBased/>
  <w15:docId w15:val="{87F72814-AAD0-4F38-A12F-769C9390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2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23517"/>
  </w:style>
  <w:style w:type="character" w:customStyle="1" w:styleId="eop">
    <w:name w:val="eop"/>
    <w:basedOn w:val="Standardskriftforavsnitt"/>
    <w:rsid w:val="0092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6F7A-7728-4F6E-B3C7-F1FA6929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Human-Etisk Forbund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Hamre Sveen</dc:creator>
  <cp:keywords/>
  <dc:description/>
  <cp:lastModifiedBy>Jørgen Hamre Sveen</cp:lastModifiedBy>
  <cp:revision>1</cp:revision>
  <cp:lastPrinted>2025-06-24T11:56:00Z</cp:lastPrinted>
  <dcterms:created xsi:type="dcterms:W3CDTF">2025-06-24T11:34:00Z</dcterms:created>
  <dcterms:modified xsi:type="dcterms:W3CDTF">2025-06-24T11:56:00Z</dcterms:modified>
</cp:coreProperties>
</file>